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45C1" w:rsidRPr="008845C1" w:rsidRDefault="008845C1" w:rsidP="008845C1">
      <w:pPr>
        <w:spacing w:after="0" w:line="240" w:lineRule="auto"/>
        <w:ind w:left="851" w:right="851"/>
        <w:jc w:val="right"/>
        <w:rPr>
          <w:rFonts w:ascii="Times New Roman" w:eastAsia="Times New Roman" w:hAnsi="Times New Roman"/>
          <w:bCs/>
          <w:color w:val="000000"/>
          <w:sz w:val="28"/>
          <w:szCs w:val="28"/>
          <w:lang w:val="ky-KG" w:eastAsia="ru-RU"/>
        </w:rPr>
      </w:pPr>
      <w:r w:rsidRPr="008845C1">
        <w:rPr>
          <w:rFonts w:ascii="Times New Roman" w:eastAsia="Times New Roman" w:hAnsi="Times New Roman"/>
          <w:bCs/>
          <w:color w:val="000000"/>
          <w:sz w:val="28"/>
          <w:szCs w:val="28"/>
          <w:lang w:val="ky-KG" w:eastAsia="ru-RU"/>
        </w:rPr>
        <w:t>Проект</w:t>
      </w:r>
    </w:p>
    <w:p w:rsidR="008845C1" w:rsidRDefault="008845C1" w:rsidP="008845C1">
      <w:pPr>
        <w:spacing w:after="0" w:line="240" w:lineRule="auto"/>
        <w:ind w:left="851" w:right="851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ky-KG" w:eastAsia="ru-RU"/>
        </w:rPr>
      </w:pPr>
    </w:p>
    <w:p w:rsidR="008845C1" w:rsidRDefault="008845C1" w:rsidP="008845C1">
      <w:pPr>
        <w:spacing w:after="0" w:line="240" w:lineRule="auto"/>
        <w:ind w:left="851" w:right="851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ky-KG" w:eastAsia="ru-RU"/>
        </w:rPr>
      </w:pPr>
    </w:p>
    <w:p w:rsidR="008845C1" w:rsidRPr="008845C1" w:rsidRDefault="008845C1" w:rsidP="008845C1">
      <w:pPr>
        <w:spacing w:after="0" w:line="240" w:lineRule="auto"/>
        <w:ind w:left="851" w:right="851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ky-KG"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val="ky-KG" w:eastAsia="ru-RU"/>
        </w:rPr>
        <w:t>ПОСТАНОВЛЕНИЕ ПРАВИТЕЛЬСТВА КЫРГЫЗСКОЙ РЕСПУБЛИКИ</w:t>
      </w:r>
    </w:p>
    <w:p w:rsidR="008845C1" w:rsidRPr="00B733AA" w:rsidRDefault="008845C1" w:rsidP="008845C1">
      <w:pPr>
        <w:spacing w:after="0" w:line="240" w:lineRule="auto"/>
        <w:ind w:left="851" w:right="851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B733AA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б утверждении актов в сфере обязательного страхования</w:t>
      </w:r>
      <w:r w:rsidRPr="00B733AA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B733AA">
        <w:rPr>
          <w:rFonts w:ascii="Times New Roman" w:eastAsia="Times New Roman" w:hAnsi="Times New Roman"/>
          <w:b/>
          <w:bCs/>
          <w:color w:val="000000"/>
          <w:spacing w:val="5"/>
          <w:sz w:val="28"/>
          <w:szCs w:val="28"/>
          <w:lang w:eastAsia="ru-RU"/>
        </w:rPr>
        <w:t xml:space="preserve">гражданской ответственности </w:t>
      </w:r>
      <w:r w:rsidR="00504142">
        <w:rPr>
          <w:rFonts w:ascii="Times New Roman" w:eastAsia="Times New Roman" w:hAnsi="Times New Roman"/>
          <w:b/>
          <w:bCs/>
          <w:color w:val="000000"/>
          <w:spacing w:val="5"/>
          <w:sz w:val="28"/>
          <w:szCs w:val="28"/>
          <w:lang w:eastAsia="ru-RU"/>
        </w:rPr>
        <w:t>перевозчиков опасных грузов и перевозчиков пассажиров</w:t>
      </w:r>
      <w:bookmarkStart w:id="0" w:name="_GoBack"/>
      <w:bookmarkEnd w:id="0"/>
    </w:p>
    <w:p w:rsidR="008845C1" w:rsidRPr="00B733AA" w:rsidRDefault="008845C1" w:rsidP="008845C1">
      <w:pPr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8845C1" w:rsidRDefault="008845C1" w:rsidP="008845C1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733A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 </w:t>
      </w:r>
      <w:r w:rsidR="0050414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соответствии с Закон</w:t>
      </w:r>
      <w:r w:rsidR="00B06B2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</w:t>
      </w:r>
      <w:r w:rsidR="00FD6A4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</w:t>
      </w:r>
      <w:r w:rsidRPr="00B733A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B733A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Кыргызской</w:t>
      </w:r>
      <w:proofErr w:type="spellEnd"/>
      <w:r w:rsidRPr="00B733A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Республики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  <w:r w:rsidRPr="00B733A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«Об обязательном страховании гражданско</w:t>
      </w:r>
      <w:r w:rsidR="0050414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й</w:t>
      </w:r>
      <w:r w:rsidRPr="00B733A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ответственности </w:t>
      </w:r>
      <w:r w:rsidR="00504142" w:rsidRPr="00504142">
        <w:rPr>
          <w:rFonts w:ascii="Times New Roman" w:hAnsi="Times New Roman"/>
          <w:sz w:val="28"/>
          <w:szCs w:val="28"/>
        </w:rPr>
        <w:t>перевозчика опасных грузов</w:t>
      </w:r>
      <w:r w:rsidRPr="0050414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»</w:t>
      </w:r>
      <w:r w:rsidR="00B06B2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</w:t>
      </w:r>
      <w:r w:rsidR="0050414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Законом </w:t>
      </w:r>
      <w:proofErr w:type="spellStart"/>
      <w:r w:rsidR="0050414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Кыргызской</w:t>
      </w:r>
      <w:proofErr w:type="spellEnd"/>
      <w:r w:rsidR="0050414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Республики </w:t>
      </w:r>
      <w:r w:rsidR="00504142" w:rsidRPr="00B733A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«Об обязательном страховании гражданско</w:t>
      </w:r>
      <w:r w:rsidR="0050414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й</w:t>
      </w:r>
      <w:r w:rsidR="00504142" w:rsidRPr="00B733A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ответственности </w:t>
      </w:r>
      <w:r w:rsidR="00504142" w:rsidRPr="00504142">
        <w:rPr>
          <w:rFonts w:ascii="Times New Roman" w:hAnsi="Times New Roman"/>
          <w:sz w:val="28"/>
          <w:szCs w:val="28"/>
        </w:rPr>
        <w:t xml:space="preserve">перевозчика </w:t>
      </w:r>
      <w:r w:rsidR="00504142">
        <w:rPr>
          <w:rFonts w:ascii="Times New Roman" w:hAnsi="Times New Roman"/>
          <w:sz w:val="28"/>
          <w:szCs w:val="28"/>
        </w:rPr>
        <w:t>перед пассажирами</w:t>
      </w:r>
      <w:r w:rsidR="00504142" w:rsidRPr="0050414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»</w:t>
      </w:r>
      <w:r w:rsidR="0050414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, </w:t>
      </w:r>
      <w:r w:rsidRPr="00B733A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статьями </w:t>
      </w:r>
      <w:hyperlink r:id="rId5" w:anchor="st_10" w:history="1">
        <w:r w:rsidRPr="00B733AA">
          <w:rPr>
            <w:rFonts w:ascii="Times New Roman" w:eastAsia="Times New Roman" w:hAnsi="Times New Roman"/>
            <w:color w:val="000000"/>
            <w:sz w:val="28"/>
            <w:szCs w:val="28"/>
            <w:lang w:eastAsia="ru-RU"/>
          </w:rPr>
          <w:t>10</w:t>
        </w:r>
      </w:hyperlink>
      <w:r w:rsidRPr="00B733A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и </w:t>
      </w:r>
      <w:hyperlink r:id="rId6" w:anchor="st_17" w:history="1">
        <w:r w:rsidRPr="00B733AA">
          <w:rPr>
            <w:rFonts w:ascii="Times New Roman" w:eastAsia="Times New Roman" w:hAnsi="Times New Roman"/>
            <w:color w:val="000000"/>
            <w:sz w:val="28"/>
            <w:szCs w:val="28"/>
            <w:lang w:eastAsia="ru-RU"/>
          </w:rPr>
          <w:t>17</w:t>
        </w:r>
      </w:hyperlink>
      <w:r w:rsidRPr="00B733A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конституционного Закона </w:t>
      </w:r>
      <w:proofErr w:type="spellStart"/>
      <w:r w:rsidRPr="00B733A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Кыргызской</w:t>
      </w:r>
      <w:proofErr w:type="spellEnd"/>
      <w:r w:rsidRPr="00B733A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Республики «О Правительстве </w:t>
      </w:r>
      <w:proofErr w:type="spellStart"/>
      <w:r w:rsidRPr="00B733A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Кыргызской</w:t>
      </w:r>
      <w:proofErr w:type="spellEnd"/>
      <w:r w:rsidRPr="00B733A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Республики»</w:t>
      </w:r>
      <w:r w:rsidR="00B06B2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</w:t>
      </w:r>
      <w:r w:rsidRPr="00B733A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Правительство </w:t>
      </w:r>
      <w:proofErr w:type="spellStart"/>
      <w:r w:rsidRPr="00B733A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Кыргызской</w:t>
      </w:r>
      <w:proofErr w:type="spellEnd"/>
      <w:r w:rsidRPr="00B733A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Республики постановляет:</w:t>
      </w:r>
    </w:p>
    <w:p w:rsidR="005B7B7F" w:rsidRDefault="005B7B7F" w:rsidP="00052617">
      <w:pPr>
        <w:pStyle w:val="a3"/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8845C1" w:rsidRPr="00B733AA" w:rsidRDefault="008845C1" w:rsidP="008845C1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733A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Утвердить:</w:t>
      </w:r>
    </w:p>
    <w:p w:rsidR="008845C1" w:rsidRPr="00B733AA" w:rsidRDefault="008845C1" w:rsidP="008845C1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733A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Правила обязательного страхования гражданско</w:t>
      </w:r>
      <w:r w:rsidR="005B7B7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й</w:t>
      </w:r>
      <w:r w:rsidRPr="00B733A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ответственности </w:t>
      </w:r>
      <w:r w:rsidR="005B7B7F" w:rsidRPr="00504142">
        <w:rPr>
          <w:rFonts w:ascii="Times New Roman" w:hAnsi="Times New Roman"/>
          <w:sz w:val="28"/>
          <w:szCs w:val="28"/>
        </w:rPr>
        <w:t>перевозчика опасных грузов</w:t>
      </w:r>
      <w:r w:rsidR="005B7B7F" w:rsidRPr="00B733A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B733A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согласно приложению 1;</w:t>
      </w:r>
    </w:p>
    <w:p w:rsidR="008845C1" w:rsidRPr="00B733AA" w:rsidRDefault="005B7B7F" w:rsidP="008845C1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733A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Правила обязательного страхования гражданско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й</w:t>
      </w:r>
      <w:r w:rsidRPr="00B733A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ответственности </w:t>
      </w:r>
      <w:r w:rsidRPr="00504142">
        <w:rPr>
          <w:rFonts w:ascii="Times New Roman" w:hAnsi="Times New Roman"/>
          <w:sz w:val="28"/>
          <w:szCs w:val="28"/>
        </w:rPr>
        <w:t>перевозчика</w:t>
      </w:r>
      <w:r w:rsidRPr="00B733A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пассажиров </w:t>
      </w:r>
      <w:r w:rsidR="008845C1" w:rsidRPr="00B733A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согласно приложению </w:t>
      </w:r>
      <w:r w:rsidR="008845C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5B7B7F" w:rsidRDefault="005B7B7F" w:rsidP="008845C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8845C1" w:rsidRPr="005B7B7F" w:rsidRDefault="005B7B7F" w:rsidP="008845C1">
      <w:pPr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ab/>
        <w:t xml:space="preserve">2. </w:t>
      </w:r>
      <w:r w:rsidRPr="005B7B7F">
        <w:rPr>
          <w:rFonts w:ascii="Times New Roman" w:hAnsi="Times New Roman"/>
          <w:sz w:val="28"/>
          <w:szCs w:val="28"/>
        </w:rPr>
        <w:t>Настоящее постановление вступает в силу по истечении пятнадцати дней со дня официального опубликования</w:t>
      </w:r>
      <w:r>
        <w:rPr>
          <w:rFonts w:ascii="Times New Roman" w:hAnsi="Times New Roman"/>
          <w:sz w:val="28"/>
          <w:szCs w:val="28"/>
        </w:rPr>
        <w:t>.</w:t>
      </w:r>
    </w:p>
    <w:p w:rsidR="008845C1" w:rsidRDefault="008845C1" w:rsidP="008845C1">
      <w:pPr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5B7B7F" w:rsidRDefault="005B7B7F" w:rsidP="008845C1">
      <w:pPr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B06B23" w:rsidRPr="005B7B7F" w:rsidRDefault="00B06B23" w:rsidP="008845C1">
      <w:pPr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8845C1" w:rsidRDefault="008845C1" w:rsidP="008845C1">
      <w:pPr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B733AA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Премьер-министр</w:t>
      </w:r>
      <w:r w:rsidRPr="00B733AA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ab/>
      </w:r>
      <w:r w:rsidRPr="00B733AA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ab/>
      </w:r>
      <w:r w:rsidRPr="00760961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ab/>
        <w:t xml:space="preserve">     </w:t>
      </w:r>
      <w:proofErr w:type="spellStart"/>
      <w:r w:rsidR="005B7B7F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У.А.Марипов</w:t>
      </w:r>
      <w:proofErr w:type="spellEnd"/>
    </w:p>
    <w:p w:rsidR="008845C1" w:rsidRPr="00B733AA" w:rsidRDefault="008845C1" w:rsidP="008845C1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E65556" w:rsidRDefault="00E65556"/>
    <w:sectPr w:rsidR="00E65556" w:rsidSect="00760961">
      <w:pgSz w:w="11906" w:h="16838"/>
      <w:pgMar w:top="1134" w:right="1134" w:bottom="1134" w:left="1701" w:header="709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671192"/>
    <w:multiLevelType w:val="hybridMultilevel"/>
    <w:tmpl w:val="191822CA"/>
    <w:lvl w:ilvl="0" w:tplc="306858D4">
      <w:start w:val="65535"/>
      <w:numFmt w:val="bullet"/>
      <w:suff w:val="space"/>
      <w:lvlText w:val="-"/>
      <w:lvlJc w:val="left"/>
      <w:pPr>
        <w:ind w:left="786" w:hanging="360"/>
      </w:pPr>
      <w:rPr>
        <w:rFonts w:ascii="Times New Roman" w:hAnsi="Times New Roman" w:cs="Times New Roman" w:hint="default"/>
        <w:spacing w:val="68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 w15:restartNumberingAfterBreak="0">
    <w:nsid w:val="42FB59FC"/>
    <w:multiLevelType w:val="hybridMultilevel"/>
    <w:tmpl w:val="FE604580"/>
    <w:lvl w:ilvl="0" w:tplc="447C98CA">
      <w:start w:val="1"/>
      <w:numFmt w:val="decimal"/>
      <w:suff w:val="space"/>
      <w:lvlText w:val="%1."/>
      <w:lvlJc w:val="left"/>
      <w:pPr>
        <w:ind w:left="100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45C1"/>
    <w:rsid w:val="00052617"/>
    <w:rsid w:val="000B7E9B"/>
    <w:rsid w:val="00504142"/>
    <w:rsid w:val="005B7B7F"/>
    <w:rsid w:val="00797FD2"/>
    <w:rsid w:val="008845C1"/>
    <w:rsid w:val="00B06B23"/>
    <w:rsid w:val="00E65556"/>
    <w:rsid w:val="00FD6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72DF6D1-6366-4553-81BB-7B803FE0E1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45C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45C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toktom://db/113385" TargetMode="External"/><Relationship Id="rId5" Type="http://schemas.openxmlformats.org/officeDocument/2006/relationships/hyperlink" Target="toktom://db/113385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161</Words>
  <Characters>920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</cp:revision>
  <dcterms:created xsi:type="dcterms:W3CDTF">2021-04-29T06:15:00Z</dcterms:created>
  <dcterms:modified xsi:type="dcterms:W3CDTF">2021-04-29T07:13:00Z</dcterms:modified>
</cp:coreProperties>
</file>